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42"/>
          <w:szCs w:val="42"/>
        </w:rPr>
      </w:pPr>
      <w:r w:rsidDel="00000000" w:rsidR="00000000" w:rsidRPr="00000000">
        <w:rPr>
          <w:b w:val="1"/>
          <w:sz w:val="42"/>
          <w:szCs w:val="42"/>
          <w:rtl w:val="0"/>
        </w:rPr>
        <w:t xml:space="preserve">Please note the following important information: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42"/>
          <w:szCs w:val="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Medication requests can take up to two (2) business days to complete.</w:t>
      </w:r>
    </w:p>
    <w:p w:rsidR="00000000" w:rsidDel="00000000" w:rsidP="00000000" w:rsidRDefault="00000000" w:rsidRPr="00000000" w14:paraId="00000006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Contact your pharmacy to ensure the medication being requested is in stock.</w:t>
      </w:r>
    </w:p>
    <w:p w:rsidR="00000000" w:rsidDel="00000000" w:rsidP="00000000" w:rsidRDefault="00000000" w:rsidRPr="00000000" w14:paraId="00000008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Medication requests will not be processed after hours, weekends or holidays. </w:t>
      </w:r>
    </w:p>
    <w:p w:rsidR="00000000" w:rsidDel="00000000" w:rsidP="00000000" w:rsidRDefault="00000000" w:rsidRPr="00000000" w14:paraId="0000000A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Once submitted we will email you back to confirm we have received your request and its in process.</w:t>
      </w:r>
    </w:p>
    <w:p w:rsidR="00000000" w:rsidDel="00000000" w:rsidP="00000000" w:rsidRDefault="00000000" w:rsidRPr="00000000" w14:paraId="0000000C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We will notify you upon receipt of this request if Dr Laratta is going to taper your medication down. This is at the discretion of Dr Laratta.</w:t>
      </w:r>
    </w:p>
    <w:p w:rsidR="00000000" w:rsidDel="00000000" w:rsidP="00000000" w:rsidRDefault="00000000" w:rsidRPr="00000000" w14:paraId="0000000E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Narcotics are only filled within three (3) months after surgery. </w:t>
      </w:r>
    </w:p>
    <w:p w:rsidR="00000000" w:rsidDel="00000000" w:rsidP="00000000" w:rsidRDefault="00000000" w:rsidRPr="00000000" w14:paraId="00000010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If your pharmacy requires a prior authorization please ask them to fax us a request or start a prior authorization request through cover my meds </w:t>
      </w:r>
    </w:p>
    <w:p w:rsidR="00000000" w:rsidDel="00000000" w:rsidP="00000000" w:rsidRDefault="00000000" w:rsidRPr="00000000" w14:paraId="00000012">
      <w:pPr>
        <w:jc w:val="center"/>
        <w:rPr>
          <w:b w:val="1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(we are not always aware that a prior authorization is required; so please notify us so we can keep a lookout).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Medication request: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Patient name: ________________________________________________________________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Date of birth: _________________________________________________________________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Date of request: _______________________________________________________________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Please list your medication allergies: _________________________________________________________________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What date did you have surgery performed by Dr Laratta?: _________________________________________________________________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Are you in pain mgmt; if yes please list your provider:  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Have you been cleared by your pain mgmt provider for Dr Laratta to prescribe medication?: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What was your baseline dosage at pain management: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Who is filling this request out and relation to the patient: ______________________________________________________________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Return phone number: _________________________________________________________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480" w:lineRule="auto"/>
        <w:rPr/>
      </w:pPr>
      <w:r w:rsidDel="00000000" w:rsidR="00000000" w:rsidRPr="00000000">
        <w:rPr>
          <w:rtl w:val="0"/>
        </w:rPr>
        <w:t xml:space="preserve">Please list the medication you are requesting a refill on with milligrams: 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How are you taking your medication?: ___________________________________________________________________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How was the medication prescribed (information located on your bottle): _____________________________________________________________________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Requested fill date: ____________________________________________________________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Pharmacy name and phone number: ____________________________________________________________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Please contact your pharmacy to ensure the medication is in stock:_______________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Also, ask if they met their limit. Dr Laratta can not e-prescribe medication to different pharmacies due to medication restrictions.  Do you have any additional information to provide?: _______________________________________________________________________________________________________________________________________________________</w:t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Libre Franklin Thi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spacing w:line="240" w:lineRule="auto"/>
      <w:ind w:left="-108" w:firstLine="0"/>
      <w:jc w:val="right"/>
      <w:rPr>
        <w:rFonts w:ascii="Libre Franklin Thin" w:cs="Libre Franklin Thin" w:eastAsia="Libre Franklin Thin" w:hAnsi="Libre Franklin Thin"/>
        <w:b w:val="1"/>
        <w:color w:val="30475d"/>
        <w:sz w:val="16"/>
        <w:szCs w:val="16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114300</wp:posOffset>
          </wp:positionH>
          <wp:positionV relativeFrom="paragraph">
            <wp:posOffset>0</wp:posOffset>
          </wp:positionV>
          <wp:extent cx="2238375" cy="965835"/>
          <wp:effectExtent b="0" l="0" r="0" t="0"/>
          <wp:wrapSquare wrapText="bothSides" distB="0" distT="0" distL="114300" distR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38375" cy="96583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114300</wp:posOffset>
          </wp:positionH>
          <wp:positionV relativeFrom="paragraph">
            <wp:posOffset>0</wp:posOffset>
          </wp:positionV>
          <wp:extent cx="2238375" cy="965835"/>
          <wp:effectExtent b="0" l="0" r="0" t="0"/>
          <wp:wrapSquare wrapText="bothSides" distB="0" distT="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38375" cy="9658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F">
    <w:pPr>
      <w:spacing w:line="240" w:lineRule="auto"/>
      <w:ind w:left="-108" w:firstLine="0"/>
      <w:jc w:val="right"/>
      <w:rPr>
        <w:rFonts w:ascii="Libre Franklin Thin" w:cs="Libre Franklin Thin" w:eastAsia="Libre Franklin Thin" w:hAnsi="Libre Franklin Thin"/>
        <w:b w:val="1"/>
        <w:color w:val="30475d"/>
        <w:sz w:val="28"/>
        <w:szCs w:val="28"/>
      </w:rPr>
    </w:pPr>
    <w:r w:rsidDel="00000000" w:rsidR="00000000" w:rsidRPr="00000000">
      <w:rPr>
        <w:rFonts w:ascii="Libre Franklin Thin" w:cs="Libre Franklin Thin" w:eastAsia="Libre Franklin Thin" w:hAnsi="Libre Franklin Thin"/>
        <w:b w:val="1"/>
        <w:color w:val="30475d"/>
        <w:sz w:val="28"/>
        <w:szCs w:val="28"/>
        <w:rtl w:val="0"/>
      </w:rPr>
      <w:t xml:space="preserve">JOSEPH L. LARATTA, M.D</w:t>
    </w:r>
  </w:p>
  <w:p w:rsidR="00000000" w:rsidDel="00000000" w:rsidP="00000000" w:rsidRDefault="00000000" w:rsidRPr="00000000" w14:paraId="00000030">
    <w:pPr>
      <w:spacing w:line="240" w:lineRule="auto"/>
      <w:ind w:left="-108" w:firstLine="0"/>
      <w:jc w:val="right"/>
      <w:rPr>
        <w:rFonts w:ascii="Libre Franklin Thin" w:cs="Libre Franklin Thin" w:eastAsia="Libre Franklin Thin" w:hAnsi="Libre Franklin Thin"/>
        <w:b w:val="1"/>
        <w:color w:val="30475d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spacing w:line="240" w:lineRule="auto"/>
      <w:jc w:val="right"/>
      <w:rPr>
        <w:rFonts w:ascii="Times New Roman" w:cs="Times New Roman" w:eastAsia="Times New Roman" w:hAnsi="Times New Roman"/>
        <w:color w:val="30475d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color w:val="30475d"/>
        <w:sz w:val="16"/>
        <w:szCs w:val="16"/>
        <w:rtl w:val="0"/>
      </w:rPr>
      <w:t xml:space="preserve">1169 Eastern Parkway, Suite 400</w:t>
    </w:r>
  </w:p>
  <w:p w:rsidR="00000000" w:rsidDel="00000000" w:rsidP="00000000" w:rsidRDefault="00000000" w:rsidRPr="00000000" w14:paraId="00000032">
    <w:pPr>
      <w:spacing w:line="240" w:lineRule="auto"/>
      <w:jc w:val="right"/>
      <w:rPr>
        <w:rFonts w:ascii="Times New Roman" w:cs="Times New Roman" w:eastAsia="Times New Roman" w:hAnsi="Times New Roman"/>
        <w:color w:val="30475d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color w:val="30475d"/>
        <w:sz w:val="16"/>
        <w:szCs w:val="16"/>
        <w:rtl w:val="0"/>
      </w:rPr>
      <w:t xml:space="preserve">Louisville, KY 40217</w:t>
    </w:r>
  </w:p>
  <w:p w:rsidR="00000000" w:rsidDel="00000000" w:rsidP="00000000" w:rsidRDefault="00000000" w:rsidRPr="00000000" w14:paraId="00000033">
    <w:pPr>
      <w:spacing w:line="240" w:lineRule="auto"/>
      <w:jc w:val="right"/>
      <w:rPr>
        <w:rFonts w:ascii="Times New Roman" w:cs="Times New Roman" w:eastAsia="Times New Roman" w:hAnsi="Times New Roman"/>
        <w:color w:val="30475d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color w:val="30475d"/>
        <w:sz w:val="16"/>
        <w:szCs w:val="16"/>
        <w:rtl w:val="0"/>
      </w:rPr>
      <w:t xml:space="preserve">Office: (502) 413-5777</w:t>
    </w:r>
  </w:p>
  <w:p w:rsidR="00000000" w:rsidDel="00000000" w:rsidP="00000000" w:rsidRDefault="00000000" w:rsidRPr="00000000" w14:paraId="00000034">
    <w:pPr>
      <w:spacing w:line="240" w:lineRule="auto"/>
      <w:jc w:val="right"/>
      <w:rPr>
        <w:rFonts w:ascii="Times New Roman" w:cs="Times New Roman" w:eastAsia="Times New Roman" w:hAnsi="Times New Roman"/>
        <w:color w:val="30475d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color w:val="30475d"/>
        <w:sz w:val="16"/>
        <w:szCs w:val="16"/>
        <w:rtl w:val="0"/>
      </w:rPr>
      <w:t xml:space="preserve">Fax: (502) 413-5766</w:t>
    </w:r>
  </w:p>
  <w:p w:rsidR="00000000" w:rsidDel="00000000" w:rsidP="00000000" w:rsidRDefault="00000000" w:rsidRPr="00000000" w14:paraId="00000035">
    <w:pPr>
      <w:spacing w:line="240" w:lineRule="auto"/>
      <w:jc w:val="right"/>
      <w:rPr>
        <w:rFonts w:ascii="Times New Roman" w:cs="Times New Roman" w:eastAsia="Times New Roman" w:hAnsi="Times New Roman"/>
        <w:color w:val="30475d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color w:val="30475d"/>
        <w:sz w:val="16"/>
        <w:szCs w:val="16"/>
        <w:rtl w:val="0"/>
      </w:rPr>
      <w:t xml:space="preserve">                                                                 </w:t>
      <w:tab/>
      <w:t xml:space="preserve">           Office hours: Monday thru Friday, 8am - 4:30pm</w:t>
      <w:tab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ibreFranklinThin-regular.ttf"/><Relationship Id="rId2" Type="http://schemas.openxmlformats.org/officeDocument/2006/relationships/font" Target="fonts/LibreFranklinThin-bold.ttf"/><Relationship Id="rId3" Type="http://schemas.openxmlformats.org/officeDocument/2006/relationships/font" Target="fonts/LibreFranklinThin-italic.ttf"/><Relationship Id="rId4" Type="http://schemas.openxmlformats.org/officeDocument/2006/relationships/font" Target="fonts/LibreFranklinThin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